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44" w:rsidRPr="007B4144" w:rsidRDefault="007B4144" w:rsidP="007B4144">
      <w:pPr>
        <w:pStyle w:val="NoSpacing"/>
        <w:rPr>
          <w:rStyle w:val="Emphasis"/>
        </w:rPr>
      </w:pPr>
    </w:p>
    <w:p w:rsidR="00A44652" w:rsidRDefault="00A44652" w:rsidP="00A44652">
      <w:pPr>
        <w:rPr>
          <w:color w:val="000000"/>
        </w:rPr>
      </w:pPr>
      <w:r>
        <w:rPr>
          <w:noProof/>
          <w:color w:val="000000"/>
          <w:lang w:eastAsia="en-ZA"/>
        </w:rPr>
        <w:drawing>
          <wp:inline distT="0" distB="0" distL="0" distR="0">
            <wp:extent cx="1371600" cy="1219200"/>
            <wp:effectExtent l="19050" t="0" r="0" b="0"/>
            <wp:docPr id="1" name="Picture 1" descr="Advanced CollegeLogo FIN curves RGB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CollegeLogo FIN curves RGB 72"/>
                    <pic:cNvPicPr>
                      <a:picLocks noChangeAspect="1" noChangeArrowheads="1"/>
                    </pic:cNvPicPr>
                  </pic:nvPicPr>
                  <pic:blipFill>
                    <a:blip r:embed="rId5" cstate="print"/>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p w:rsidR="00A44652" w:rsidRDefault="00A44652" w:rsidP="00A44652">
      <w:pPr>
        <w:rPr>
          <w:color w:val="000000"/>
        </w:rPr>
      </w:pPr>
      <w:r>
        <w:rPr>
          <w:color w:val="000000"/>
        </w:rPr>
        <w:t>Advanced College SA Registration 2012/042729/07</w:t>
      </w:r>
    </w:p>
    <w:p w:rsidR="00845AB0" w:rsidRDefault="00A44652" w:rsidP="00A44652">
      <w:pPr>
        <w:ind w:left="5040" w:hanging="5040"/>
        <w:rPr>
          <w:color w:val="000000"/>
        </w:rPr>
      </w:pPr>
      <w:r>
        <w:rPr>
          <w:color w:val="000000"/>
        </w:rPr>
        <w:t>Tel: 0861 26 8883 OR 072 629 9705</w:t>
      </w:r>
      <w:r>
        <w:rPr>
          <w:color w:val="000000"/>
        </w:rPr>
        <w:tab/>
      </w:r>
      <w:r w:rsidR="00845AB0">
        <w:rPr>
          <w:color w:val="000000"/>
        </w:rPr>
        <w:t xml:space="preserve">Olympus, </w:t>
      </w:r>
      <w:proofErr w:type="spellStart"/>
      <w:r w:rsidR="00845AB0">
        <w:rPr>
          <w:color w:val="000000"/>
        </w:rPr>
        <w:t>Moreleta</w:t>
      </w:r>
      <w:proofErr w:type="spellEnd"/>
      <w:r w:rsidR="00845AB0">
        <w:rPr>
          <w:color w:val="000000"/>
        </w:rPr>
        <w:t xml:space="preserve"> Park, </w:t>
      </w:r>
    </w:p>
    <w:p w:rsidR="00A44652" w:rsidRDefault="00A44652" w:rsidP="00845AB0">
      <w:pPr>
        <w:ind w:left="5040"/>
        <w:rPr>
          <w:color w:val="000000"/>
        </w:rPr>
      </w:pPr>
      <w:r>
        <w:rPr>
          <w:color w:val="000000"/>
        </w:rPr>
        <w:t>Roodepoort, Silverton</w:t>
      </w:r>
    </w:p>
    <w:p w:rsidR="00A44652" w:rsidRDefault="00A44652" w:rsidP="00A44652">
      <w:pPr>
        <w:ind w:left="5040" w:hanging="5040"/>
        <w:rPr>
          <w:color w:val="000000"/>
          <w:sz w:val="20"/>
          <w:szCs w:val="16"/>
        </w:rPr>
      </w:pPr>
      <w:r>
        <w:rPr>
          <w:color w:val="000000"/>
        </w:rPr>
        <w:t>Fax: 0867195304</w:t>
      </w:r>
      <w:r>
        <w:rPr>
          <w:color w:val="000000"/>
        </w:rPr>
        <w:tab/>
      </w:r>
      <w:proofErr w:type="spellStart"/>
      <w:r>
        <w:rPr>
          <w:color w:val="000000"/>
        </w:rPr>
        <w:t>Stormvoel</w:t>
      </w:r>
      <w:proofErr w:type="spellEnd"/>
      <w:r>
        <w:rPr>
          <w:color w:val="000000"/>
        </w:rPr>
        <w:t xml:space="preserve">, Kempton Park, </w:t>
      </w:r>
      <w:proofErr w:type="spellStart"/>
      <w:r>
        <w:rPr>
          <w:color w:val="000000"/>
        </w:rPr>
        <w:t>Midrand</w:t>
      </w:r>
      <w:proofErr w:type="spellEnd"/>
      <w:r>
        <w:rPr>
          <w:color w:val="000000"/>
        </w:rPr>
        <w:t>,</w:t>
      </w:r>
      <w:r>
        <w:rPr>
          <w:color w:val="000000"/>
          <w:sz w:val="16"/>
          <w:szCs w:val="16"/>
        </w:rPr>
        <w:tab/>
      </w:r>
    </w:p>
    <w:p w:rsidR="00A44652" w:rsidRDefault="00A44652" w:rsidP="00A44652">
      <w:pPr>
        <w:rPr>
          <w:color w:val="000000"/>
        </w:rPr>
      </w:pPr>
      <w:r>
        <w:rPr>
          <w:color w:val="000000"/>
        </w:rPr>
        <w:t>E-Mail:</w:t>
      </w:r>
      <w:r>
        <w:rPr>
          <w:color w:val="000000"/>
        </w:rPr>
        <w:tab/>
      </w:r>
      <w:hyperlink r:id="rId6" w:history="1">
        <w:r w:rsidRPr="002B109D">
          <w:rPr>
            <w:rStyle w:val="Hyperlink"/>
          </w:rPr>
          <w:t>info@advancedcollege.co.za</w:t>
        </w:r>
      </w:hyperlink>
      <w:r>
        <w:rPr>
          <w:color w:val="000000"/>
        </w:rPr>
        <w:tab/>
      </w:r>
      <w:r>
        <w:rPr>
          <w:color w:val="000000"/>
        </w:rPr>
        <w:tab/>
      </w:r>
      <w:r w:rsidR="00845AB0">
        <w:rPr>
          <w:color w:val="000000"/>
        </w:rPr>
        <w:tab/>
      </w:r>
      <w:proofErr w:type="spellStart"/>
      <w:r w:rsidR="00845AB0">
        <w:rPr>
          <w:color w:val="000000"/>
        </w:rPr>
        <w:t>Thabazimbi</w:t>
      </w:r>
      <w:proofErr w:type="spellEnd"/>
      <w:r w:rsidR="00845AB0">
        <w:rPr>
          <w:color w:val="000000"/>
        </w:rPr>
        <w:t>.</w:t>
      </w:r>
    </w:p>
    <w:p w:rsidR="00A44652" w:rsidRDefault="00A44652" w:rsidP="00A44652">
      <w:pPr>
        <w:pStyle w:val="NoSpacing"/>
      </w:pPr>
      <w:r>
        <w:rPr>
          <w:b/>
          <w:color w:val="000000"/>
        </w:rPr>
        <w:t>WEB SITE</w:t>
      </w:r>
      <w:r>
        <w:rPr>
          <w:color w:val="000000"/>
        </w:rPr>
        <w:t xml:space="preserve">: </w:t>
      </w:r>
      <w:r>
        <w:rPr>
          <w:color w:val="000000"/>
        </w:rPr>
        <w:tab/>
      </w:r>
      <w:hyperlink r:id="rId7" w:history="1">
        <w:r w:rsidRPr="002B109D">
          <w:rPr>
            <w:rStyle w:val="Hyperlink"/>
          </w:rPr>
          <w:t>www.advancedcollege.co.za</w:t>
        </w:r>
      </w:hyperlink>
    </w:p>
    <w:p w:rsidR="00A44652" w:rsidRDefault="00A44652" w:rsidP="00A44652">
      <w:pPr>
        <w:pStyle w:val="NoSpacing"/>
        <w:rPr>
          <w:rStyle w:val="Emphasis"/>
          <w:u w:val="single"/>
        </w:rPr>
      </w:pPr>
    </w:p>
    <w:p w:rsidR="007B4144" w:rsidRDefault="007B4144" w:rsidP="007B4144">
      <w:pPr>
        <w:pStyle w:val="NoSpacing"/>
        <w:rPr>
          <w:rStyle w:val="Emphasis"/>
          <w:u w:val="single"/>
        </w:rPr>
      </w:pPr>
      <w:r w:rsidRPr="007B4144">
        <w:rPr>
          <w:rStyle w:val="Emphasis"/>
          <w:u w:val="single"/>
        </w:rPr>
        <w:t xml:space="preserve">All our Pastel </w:t>
      </w:r>
      <w:proofErr w:type="gramStart"/>
      <w:r w:rsidRPr="007B4144">
        <w:rPr>
          <w:rStyle w:val="Emphasis"/>
          <w:u w:val="single"/>
        </w:rPr>
        <w:t>Accounting</w:t>
      </w:r>
      <w:proofErr w:type="gramEnd"/>
      <w:r w:rsidRPr="007B4144">
        <w:rPr>
          <w:rStyle w:val="Emphasis"/>
          <w:u w:val="single"/>
        </w:rPr>
        <w:t xml:space="preserve"> training is certified by Pastel &amp; </w:t>
      </w:r>
      <w:proofErr w:type="spellStart"/>
      <w:r w:rsidRPr="007B4144">
        <w:rPr>
          <w:rStyle w:val="Emphasis"/>
          <w:u w:val="single"/>
        </w:rPr>
        <w:t>Fasset</w:t>
      </w:r>
      <w:proofErr w:type="spellEnd"/>
      <w:r w:rsidRPr="007B4144">
        <w:rPr>
          <w:rStyle w:val="Emphasis"/>
          <w:u w:val="single"/>
        </w:rPr>
        <w:t xml:space="preserve"> Seta. Your certificate is issued by Pastel and therefore no doubt exist about your certification.</w:t>
      </w:r>
      <w:r w:rsidR="00663B91">
        <w:rPr>
          <w:rStyle w:val="Emphasis"/>
          <w:u w:val="single"/>
        </w:rPr>
        <w:t xml:space="preserve"> Registered as SVA0020</w:t>
      </w:r>
    </w:p>
    <w:p w:rsidR="007B4144" w:rsidRPr="007B4144" w:rsidRDefault="007B4144" w:rsidP="007B4144">
      <w:pPr>
        <w:pStyle w:val="NoSpacing"/>
        <w:rPr>
          <w:rStyle w:val="Emphasis"/>
          <w:u w:val="single"/>
        </w:rPr>
      </w:pPr>
    </w:p>
    <w:p w:rsidR="003673C3" w:rsidRPr="003673C3" w:rsidRDefault="003673C3" w:rsidP="003673C3">
      <w:pPr>
        <w:rPr>
          <w:lang w:eastAsia="en-ZA"/>
        </w:rPr>
      </w:pPr>
      <w:r w:rsidRPr="003673C3">
        <w:rPr>
          <w:lang w:eastAsia="en-ZA"/>
        </w:rPr>
        <w:t>The Sage Pastel Course is done on Past</w:t>
      </w:r>
      <w:r w:rsidR="00561977">
        <w:rPr>
          <w:lang w:eastAsia="en-ZA"/>
        </w:rPr>
        <w:t>el Partner Accounting Version 17</w:t>
      </w:r>
      <w:r w:rsidRPr="003673C3">
        <w:rPr>
          <w:lang w:eastAsia="en-ZA"/>
        </w:rPr>
        <w:t xml:space="preserve"> and includes:</w:t>
      </w:r>
    </w:p>
    <w:p w:rsidR="003673C3" w:rsidRPr="003673C3" w:rsidRDefault="003673C3" w:rsidP="003673C3">
      <w:pPr>
        <w:rPr>
          <w:lang w:eastAsia="en-ZA"/>
        </w:rPr>
      </w:pPr>
      <w:r w:rsidRPr="003673C3">
        <w:rPr>
          <w:lang w:eastAsia="en-ZA"/>
        </w:rPr>
        <w:t>Pastel Bookkeeping Fundamentals R3640 (</w:t>
      </w:r>
      <w:proofErr w:type="gramStart"/>
      <w:r w:rsidRPr="003673C3">
        <w:rPr>
          <w:lang w:eastAsia="en-ZA"/>
        </w:rPr>
        <w:t>Needed</w:t>
      </w:r>
      <w:proofErr w:type="gramEnd"/>
      <w:r w:rsidRPr="003673C3">
        <w:rPr>
          <w:lang w:eastAsia="en-ZA"/>
        </w:rPr>
        <w:t xml:space="preserve"> if you don’t have: Bookkeeping NQF Level 3 qualification or Standard 8/Grade 10 Bookkeeping} If not, this course must be done before Processing or Intermediate.</w:t>
      </w:r>
    </w:p>
    <w:p w:rsidR="003673C3" w:rsidRPr="003673C3" w:rsidRDefault="003673C3" w:rsidP="003673C3">
      <w:pPr>
        <w:rPr>
          <w:lang w:eastAsia="en-ZA"/>
        </w:rPr>
      </w:pPr>
      <w:r w:rsidRPr="003673C3">
        <w:rPr>
          <w:lang w:eastAsia="en-ZA"/>
        </w:rPr>
        <w:t xml:space="preserve">Pastel Partner Processing R4820 - 5 days or 40 </w:t>
      </w:r>
      <w:proofErr w:type="gramStart"/>
      <w:r w:rsidRPr="003673C3">
        <w:rPr>
          <w:lang w:eastAsia="en-ZA"/>
        </w:rPr>
        <w:t>hours  (</w:t>
      </w:r>
      <w:proofErr w:type="gramEnd"/>
      <w:r w:rsidRPr="003673C3">
        <w:rPr>
          <w:lang w:eastAsia="en-ZA"/>
        </w:rPr>
        <w:t>Includes year-end procedure)</w:t>
      </w:r>
    </w:p>
    <w:p w:rsidR="003673C3" w:rsidRPr="003673C3" w:rsidRDefault="003673C3" w:rsidP="003673C3">
      <w:pPr>
        <w:rPr>
          <w:lang w:eastAsia="en-ZA"/>
        </w:rPr>
      </w:pPr>
      <w:r w:rsidRPr="003673C3">
        <w:rPr>
          <w:lang w:eastAsia="en-ZA"/>
        </w:rPr>
        <w:t>Pastel Partner Intermediate R9990 – 5 days or 40 hours (Includes year-end procedure)</w:t>
      </w:r>
    </w:p>
    <w:p w:rsidR="003673C3" w:rsidRPr="003673C3" w:rsidRDefault="003673C3" w:rsidP="003673C3">
      <w:pPr>
        <w:rPr>
          <w:lang w:eastAsia="en-ZA"/>
        </w:rPr>
      </w:pPr>
      <w:r w:rsidRPr="003673C3">
        <w:rPr>
          <w:lang w:eastAsia="en-ZA"/>
        </w:rPr>
        <w:t> Pastel Advanced R3640 – 2 days or 16 hours</w:t>
      </w:r>
    </w:p>
    <w:p w:rsidR="003673C3" w:rsidRPr="003673C3" w:rsidRDefault="003673C3" w:rsidP="003673C3">
      <w:pPr>
        <w:rPr>
          <w:lang w:eastAsia="en-ZA"/>
        </w:rPr>
      </w:pPr>
      <w:r w:rsidRPr="003673C3">
        <w:rPr>
          <w:lang w:eastAsia="en-ZA"/>
        </w:rPr>
        <w:t>Pastel Express R5570 (Bundle course with Bookkeeping Fundamentals R8500)</w:t>
      </w:r>
    </w:p>
    <w:p w:rsidR="003673C3" w:rsidRPr="003673C3" w:rsidRDefault="003673C3" w:rsidP="003673C3">
      <w:pPr>
        <w:rPr>
          <w:lang w:eastAsia="en-ZA"/>
        </w:rPr>
      </w:pPr>
      <w:r w:rsidRPr="003673C3">
        <w:rPr>
          <w:b/>
          <w:bCs/>
          <w:i/>
          <w:iCs/>
          <w:lang w:eastAsia="en-ZA"/>
        </w:rPr>
        <w:t xml:space="preserve">NB: Once you have successfully passed the Bookkeeping Fundamentals </w:t>
      </w:r>
      <w:proofErr w:type="gramStart"/>
      <w:r w:rsidRPr="003673C3">
        <w:rPr>
          <w:b/>
          <w:bCs/>
          <w:i/>
          <w:iCs/>
          <w:lang w:eastAsia="en-ZA"/>
        </w:rPr>
        <w:t>Assessment,</w:t>
      </w:r>
      <w:proofErr w:type="gramEnd"/>
      <w:r w:rsidRPr="003673C3">
        <w:rPr>
          <w:b/>
          <w:bCs/>
          <w:i/>
          <w:iCs/>
          <w:lang w:eastAsia="en-ZA"/>
        </w:rPr>
        <w:t xml:space="preserve"> and online exams on the rest, you will received a SETA accredited certificate from Sage Pastel South Africa.</w:t>
      </w:r>
    </w:p>
    <w:p w:rsidR="003673C3" w:rsidRDefault="003673C3" w:rsidP="003673C3">
      <w:pPr>
        <w:rPr>
          <w:rFonts w:ascii="Arial" w:hAnsi="Arial" w:cs="Arial"/>
          <w:color w:val="181B20"/>
          <w:sz w:val="21"/>
          <w:szCs w:val="21"/>
        </w:rPr>
      </w:pPr>
      <w:r>
        <w:rPr>
          <w:rFonts w:ascii="Arial" w:hAnsi="Arial" w:cs="Arial"/>
          <w:color w:val="181B20"/>
          <w:sz w:val="21"/>
          <w:szCs w:val="21"/>
        </w:rPr>
        <w:t>Detail:</w:t>
      </w:r>
    </w:p>
    <w:p w:rsidR="003673C3" w:rsidRPr="003673C3" w:rsidRDefault="003673C3" w:rsidP="003673C3">
      <w:pPr>
        <w:rPr>
          <w:rFonts w:ascii="Arial" w:hAnsi="Arial" w:cs="Arial"/>
          <w:color w:val="181B20"/>
          <w:sz w:val="21"/>
          <w:szCs w:val="21"/>
          <w:u w:val="single"/>
        </w:rPr>
      </w:pPr>
      <w:r w:rsidRPr="003673C3">
        <w:rPr>
          <w:rFonts w:ascii="Arial" w:hAnsi="Arial" w:cs="Arial"/>
          <w:color w:val="181B20"/>
          <w:sz w:val="21"/>
          <w:szCs w:val="21"/>
          <w:u w:val="single"/>
        </w:rPr>
        <w:t>Pastel Partner Version 14 Processing</w:t>
      </w:r>
    </w:p>
    <w:p w:rsidR="003673C3" w:rsidRDefault="003673C3" w:rsidP="003673C3">
      <w:pPr>
        <w:rPr>
          <w:rFonts w:ascii="Arial" w:hAnsi="Arial" w:cs="Arial"/>
          <w:color w:val="181B20"/>
          <w:sz w:val="21"/>
          <w:szCs w:val="21"/>
        </w:rPr>
      </w:pPr>
      <w:r>
        <w:rPr>
          <w:rFonts w:ascii="Arial" w:hAnsi="Arial" w:cs="Arial"/>
          <w:color w:val="181B20"/>
          <w:sz w:val="21"/>
          <w:szCs w:val="21"/>
        </w:rPr>
        <w:t>This comprehensive training course will give you the knowledge and skills necessary to perform</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a</w:t>
      </w:r>
      <w:proofErr w:type="gramEnd"/>
      <w:r>
        <w:rPr>
          <w:rFonts w:ascii="Arial" w:hAnsi="Arial" w:cs="Arial"/>
          <w:color w:val="181B20"/>
          <w:sz w:val="21"/>
          <w:szCs w:val="21"/>
        </w:rPr>
        <w:t xml:space="preserve"> clerk function</w:t>
      </w:r>
      <w:r w:rsidR="00561977">
        <w:rPr>
          <w:rFonts w:ascii="Arial" w:hAnsi="Arial" w:cs="Arial"/>
          <w:color w:val="181B20"/>
          <w:sz w:val="21"/>
          <w:szCs w:val="21"/>
        </w:rPr>
        <w:t xml:space="preserve"> using Pastel Partner Version 17</w:t>
      </w:r>
      <w:r>
        <w:rPr>
          <w:rFonts w:ascii="Arial" w:hAnsi="Arial" w:cs="Arial"/>
          <w:color w:val="181B20"/>
          <w:sz w:val="21"/>
          <w:szCs w:val="21"/>
        </w:rPr>
        <w:t>.</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Entrance</w:t>
      </w:r>
      <w:proofErr w:type="gramEnd"/>
      <w:r>
        <w:rPr>
          <w:rFonts w:ascii="Arial" w:hAnsi="Arial" w:cs="Arial"/>
          <w:color w:val="181B20"/>
          <w:sz w:val="21"/>
          <w:szCs w:val="21"/>
        </w:rPr>
        <w:t xml:space="preserve"> Requirements ]</w:t>
      </w:r>
    </w:p>
    <w:p w:rsidR="003673C3" w:rsidRDefault="003673C3" w:rsidP="003673C3">
      <w:pPr>
        <w:rPr>
          <w:rFonts w:ascii="Arial" w:hAnsi="Arial" w:cs="Arial"/>
          <w:color w:val="181B20"/>
          <w:sz w:val="21"/>
          <w:szCs w:val="21"/>
        </w:rPr>
      </w:pPr>
      <w:r>
        <w:rPr>
          <w:rFonts w:ascii="Arial" w:hAnsi="Arial" w:cs="Arial"/>
          <w:color w:val="181B20"/>
          <w:sz w:val="21"/>
          <w:szCs w:val="21"/>
        </w:rPr>
        <w:t>Learners need to meet the following prerequisites before attending this course:</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t>1. Bookkeeping NQF Level 3 qualification or Standard 8/Grade 10 Bookkeeping or do the introduction.</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2. Computer Literacy at NQF Level 3 or Standard 8/Grade </w:t>
      </w:r>
      <w:proofErr w:type="gramStart"/>
      <w:r>
        <w:rPr>
          <w:rFonts w:ascii="Arial" w:hAnsi="Arial" w:cs="Arial"/>
          <w:color w:val="181B20"/>
          <w:sz w:val="21"/>
          <w:szCs w:val="21"/>
        </w:rPr>
        <w:t>10 Computer Literacy</w:t>
      </w:r>
      <w:proofErr w:type="gramEnd"/>
      <w:r>
        <w:rPr>
          <w:rFonts w:ascii="Arial" w:hAnsi="Arial" w:cs="Arial"/>
          <w:color w:val="181B20"/>
          <w:sz w:val="21"/>
          <w:szCs w:val="21"/>
        </w:rPr>
        <w:t>.</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3. Mathematical Literacy or Standard 8/Grade </w:t>
      </w:r>
      <w:proofErr w:type="gramStart"/>
      <w:r>
        <w:rPr>
          <w:rFonts w:ascii="Arial" w:hAnsi="Arial" w:cs="Arial"/>
          <w:color w:val="181B20"/>
          <w:sz w:val="21"/>
          <w:szCs w:val="21"/>
        </w:rPr>
        <w:t>10 Mathematics</w:t>
      </w:r>
      <w:proofErr w:type="gramEnd"/>
      <w:r>
        <w:rPr>
          <w:rFonts w:ascii="Arial" w:hAnsi="Arial" w:cs="Arial"/>
          <w:color w:val="181B20"/>
          <w:sz w:val="21"/>
          <w:szCs w:val="21"/>
        </w:rPr>
        <w:t>.</w:t>
      </w:r>
    </w:p>
    <w:p w:rsidR="003673C3" w:rsidRDefault="003673C3" w:rsidP="003673C3">
      <w:pPr>
        <w:rPr>
          <w:rFonts w:ascii="Arial" w:hAnsi="Arial" w:cs="Arial"/>
          <w:color w:val="181B20"/>
          <w:sz w:val="21"/>
          <w:szCs w:val="21"/>
        </w:rPr>
      </w:pPr>
      <w:r>
        <w:rPr>
          <w:rFonts w:ascii="Arial" w:hAnsi="Arial" w:cs="Arial"/>
          <w:color w:val="181B20"/>
          <w:sz w:val="21"/>
          <w:szCs w:val="21"/>
        </w:rPr>
        <w:t>If a learner is not yet competent in the required prerequisites then he/she must first complete the relevant courses before enrolling for this course. Should we find a student on one of our courses that do not meet the prerequisites they will be asked to leave and the course fee will be forfeited.</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Target</w:t>
      </w:r>
      <w:proofErr w:type="gramEnd"/>
      <w:r>
        <w:rPr>
          <w:rFonts w:ascii="Arial" w:hAnsi="Arial" w:cs="Arial"/>
          <w:color w:val="181B20"/>
          <w:sz w:val="21"/>
          <w:szCs w:val="21"/>
        </w:rPr>
        <w:t xml:space="preserve"> Learners ]</w:t>
      </w:r>
    </w:p>
    <w:p w:rsidR="003673C3" w:rsidRDefault="003673C3" w:rsidP="003673C3">
      <w:pPr>
        <w:rPr>
          <w:rFonts w:ascii="Arial" w:hAnsi="Arial" w:cs="Arial"/>
          <w:color w:val="181B20"/>
          <w:sz w:val="21"/>
          <w:szCs w:val="21"/>
        </w:rPr>
      </w:pPr>
      <w:r>
        <w:rPr>
          <w:rFonts w:ascii="Arial" w:hAnsi="Arial" w:cs="Arial"/>
          <w:color w:val="181B20"/>
          <w:sz w:val="21"/>
          <w:szCs w:val="21"/>
        </w:rPr>
        <w:t>If you want to improve your Pastel skills, or have a basic understanding of bookkeeping and want to learn how to apply this knowledge to a computerised system, this course is for you.</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Training</w:t>
      </w:r>
      <w:proofErr w:type="gramEnd"/>
      <w:r>
        <w:rPr>
          <w:rFonts w:ascii="Arial" w:hAnsi="Arial" w:cs="Arial"/>
          <w:color w:val="181B20"/>
          <w:sz w:val="21"/>
          <w:szCs w:val="21"/>
        </w:rPr>
        <w:t xml:space="preserve"> ]</w:t>
      </w:r>
    </w:p>
    <w:p w:rsidR="003673C3" w:rsidRDefault="003673C3" w:rsidP="003673C3">
      <w:pPr>
        <w:rPr>
          <w:rFonts w:ascii="Arial" w:hAnsi="Arial" w:cs="Arial"/>
          <w:color w:val="181B20"/>
          <w:sz w:val="21"/>
          <w:szCs w:val="21"/>
        </w:rPr>
      </w:pPr>
      <w:r>
        <w:rPr>
          <w:rFonts w:ascii="Arial" w:hAnsi="Arial" w:cs="Arial"/>
          <w:color w:val="181B20"/>
          <w:sz w:val="21"/>
          <w:szCs w:val="21"/>
        </w:rPr>
        <w:t>This is a two day (12 hour) course.</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Delivery</w:t>
      </w:r>
      <w:proofErr w:type="gramEnd"/>
      <w:r>
        <w:rPr>
          <w:rFonts w:ascii="Arial" w:hAnsi="Arial" w:cs="Arial"/>
          <w:color w:val="181B20"/>
          <w:sz w:val="21"/>
          <w:szCs w:val="21"/>
        </w:rPr>
        <w:t xml:space="preserve"> Methods ]</w:t>
      </w:r>
    </w:p>
    <w:p w:rsidR="003673C3" w:rsidRDefault="003673C3" w:rsidP="003673C3">
      <w:pPr>
        <w:rPr>
          <w:rFonts w:ascii="Arial" w:hAnsi="Arial" w:cs="Arial"/>
          <w:color w:val="181B20"/>
          <w:sz w:val="21"/>
          <w:szCs w:val="21"/>
        </w:rPr>
      </w:pPr>
      <w:r>
        <w:rPr>
          <w:rFonts w:ascii="Arial" w:hAnsi="Arial" w:cs="Arial"/>
          <w:color w:val="181B20"/>
          <w:sz w:val="21"/>
          <w:szCs w:val="21"/>
        </w:rPr>
        <w:t>The delivery methods include:</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Self study.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w:t>
      </w:r>
      <w:proofErr w:type="gramStart"/>
      <w:r>
        <w:rPr>
          <w:rFonts w:ascii="Arial" w:hAnsi="Arial" w:cs="Arial"/>
          <w:color w:val="181B20"/>
          <w:sz w:val="21"/>
          <w:szCs w:val="21"/>
        </w:rPr>
        <w:t>Facilitated workshops.</w:t>
      </w:r>
      <w:proofErr w:type="gramEnd"/>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Assessments</w:t>
      </w:r>
      <w:proofErr w:type="gramEnd"/>
      <w:r>
        <w:rPr>
          <w:rFonts w:ascii="Arial" w:hAnsi="Arial" w:cs="Arial"/>
          <w:color w:val="181B20"/>
          <w:sz w:val="21"/>
          <w:szCs w:val="21"/>
        </w:rPr>
        <w:t xml:space="preserve"> ]</w:t>
      </w:r>
    </w:p>
    <w:p w:rsidR="003673C3" w:rsidRDefault="003673C3" w:rsidP="003673C3">
      <w:pPr>
        <w:rPr>
          <w:rFonts w:ascii="Arial" w:hAnsi="Arial" w:cs="Arial"/>
          <w:color w:val="181B20"/>
          <w:sz w:val="21"/>
          <w:szCs w:val="21"/>
        </w:rPr>
      </w:pPr>
      <w:r>
        <w:rPr>
          <w:rFonts w:ascii="Arial" w:hAnsi="Arial" w:cs="Arial"/>
          <w:color w:val="181B20"/>
          <w:sz w:val="21"/>
          <w:szCs w:val="21"/>
        </w:rPr>
        <w:t>The assessment forms part of the course and has to be written within 6 months from the commencement date of your classroom training or self study course. To make it easier for you, all the Pastel assessments are now ONLINE. This means that you can write the assessment in your own time and in the comfort of your own home (as long as you have a PC with internet access). Working in the Demo Company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Open a Company in Pastel</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Navigate in Pastel using the four navigation methods</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Edit </w:t>
      </w:r>
      <w:proofErr w:type="spellStart"/>
      <w:r>
        <w:rPr>
          <w:rFonts w:ascii="Arial" w:hAnsi="Arial" w:cs="Arial"/>
          <w:color w:val="181B20"/>
          <w:sz w:val="21"/>
          <w:szCs w:val="21"/>
        </w:rPr>
        <w:t>Masterfiles</w:t>
      </w:r>
      <w:proofErr w:type="spellEnd"/>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General Ledger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Suppliers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Inventory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Customers</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Introduction to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To do lists</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sym w:font="Symbol" w:char="F0B7"/>
      </w:r>
      <w:r>
        <w:rPr>
          <w:rFonts w:ascii="Arial" w:hAnsi="Arial" w:cs="Arial"/>
          <w:color w:val="181B20"/>
          <w:sz w:val="21"/>
          <w:szCs w:val="21"/>
        </w:rPr>
        <w:t xml:space="preserve"> Notes on processing</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Supplier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Create a purchase order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Goods received notes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Supplier invoices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Return and debit</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Supplier journal</w:t>
      </w:r>
    </w:p>
    <w:p w:rsidR="003673C3" w:rsidRDefault="003673C3" w:rsidP="003673C3">
      <w:pPr>
        <w:rPr>
          <w:rFonts w:ascii="Arial" w:hAnsi="Arial" w:cs="Arial"/>
          <w:color w:val="181B20"/>
          <w:sz w:val="21"/>
          <w:szCs w:val="21"/>
        </w:rPr>
      </w:pPr>
      <w:r>
        <w:rPr>
          <w:rFonts w:ascii="Arial" w:hAnsi="Arial" w:cs="Arial"/>
          <w:color w:val="181B20"/>
          <w:sz w:val="21"/>
          <w:szCs w:val="21"/>
        </w:rPr>
        <w:t>Customer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Create a quotation</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Sales orders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Tax invoices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Credit notes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Debit notes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Customer journals</w:t>
      </w:r>
    </w:p>
    <w:p w:rsidR="003673C3" w:rsidRDefault="003673C3" w:rsidP="003673C3">
      <w:pPr>
        <w:rPr>
          <w:rFonts w:ascii="Arial" w:hAnsi="Arial" w:cs="Arial"/>
          <w:color w:val="181B20"/>
          <w:sz w:val="21"/>
          <w:szCs w:val="21"/>
        </w:rPr>
      </w:pPr>
      <w:r>
        <w:rPr>
          <w:rFonts w:ascii="Arial" w:hAnsi="Arial" w:cs="Arial"/>
          <w:color w:val="181B20"/>
          <w:sz w:val="21"/>
          <w:szCs w:val="21"/>
        </w:rPr>
        <w:t>Cash Book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Reference numbers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Settings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 the payments cash book</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Inter - Account transfers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 the receipts cash book</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petty cash transactions</w:t>
      </w:r>
    </w:p>
    <w:p w:rsidR="003673C3" w:rsidRDefault="003673C3" w:rsidP="003673C3">
      <w:pPr>
        <w:rPr>
          <w:rFonts w:ascii="Arial" w:hAnsi="Arial" w:cs="Arial"/>
          <w:color w:val="181B20"/>
          <w:sz w:val="21"/>
          <w:szCs w:val="21"/>
        </w:rPr>
      </w:pPr>
      <w:r>
        <w:rPr>
          <w:rFonts w:ascii="Arial" w:hAnsi="Arial" w:cs="Arial"/>
          <w:color w:val="181B20"/>
          <w:sz w:val="21"/>
          <w:szCs w:val="21"/>
        </w:rPr>
        <w:t>Monthly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Customer monthly processes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Supplier monthly processes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Other monthly processes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Inter Account transfers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 the receipts cash book</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sym w:font="Symbol" w:char="F0B7"/>
      </w:r>
      <w:r>
        <w:rPr>
          <w:rFonts w:ascii="Arial" w:hAnsi="Arial" w:cs="Arial"/>
          <w:color w:val="181B20"/>
          <w:sz w:val="21"/>
          <w:szCs w:val="21"/>
        </w:rPr>
        <w:t xml:space="preserve"> Processing petty cash transactions</w:t>
      </w:r>
    </w:p>
    <w:p w:rsidR="003673C3" w:rsidRDefault="003673C3" w:rsidP="003673C3">
      <w:pPr>
        <w:rPr>
          <w:rFonts w:ascii="Arial" w:hAnsi="Arial" w:cs="Arial"/>
          <w:color w:val="181B20"/>
          <w:sz w:val="21"/>
          <w:szCs w:val="21"/>
        </w:rPr>
      </w:pPr>
    </w:p>
    <w:p w:rsidR="003673C3" w:rsidRPr="003673C3" w:rsidRDefault="00561977" w:rsidP="003673C3">
      <w:pPr>
        <w:rPr>
          <w:rFonts w:ascii="Arial" w:hAnsi="Arial" w:cs="Arial"/>
          <w:color w:val="181B20"/>
          <w:sz w:val="21"/>
          <w:szCs w:val="21"/>
          <w:u w:val="single"/>
        </w:rPr>
      </w:pPr>
      <w:r>
        <w:rPr>
          <w:rFonts w:ascii="Arial" w:hAnsi="Arial" w:cs="Arial"/>
          <w:color w:val="181B20"/>
          <w:sz w:val="21"/>
          <w:szCs w:val="21"/>
          <w:u w:val="single"/>
        </w:rPr>
        <w:t>Pastel Partner Version 17</w:t>
      </w:r>
      <w:r w:rsidR="003673C3" w:rsidRPr="003673C3">
        <w:rPr>
          <w:rFonts w:ascii="Arial" w:hAnsi="Arial" w:cs="Arial"/>
          <w:color w:val="181B20"/>
          <w:sz w:val="21"/>
          <w:szCs w:val="21"/>
          <w:u w:val="single"/>
        </w:rPr>
        <w:t xml:space="preserve"> Intermediate</w:t>
      </w:r>
    </w:p>
    <w:p w:rsidR="003673C3" w:rsidRDefault="003673C3" w:rsidP="003673C3">
      <w:pPr>
        <w:rPr>
          <w:rFonts w:ascii="Arial" w:hAnsi="Arial" w:cs="Arial"/>
          <w:color w:val="181B20"/>
          <w:sz w:val="21"/>
          <w:szCs w:val="21"/>
        </w:rPr>
      </w:pPr>
      <w:r>
        <w:rPr>
          <w:rFonts w:ascii="Arial" w:hAnsi="Arial" w:cs="Arial"/>
          <w:color w:val="181B20"/>
          <w:sz w:val="21"/>
          <w:szCs w:val="21"/>
        </w:rPr>
        <w:t>This comprehensive training course will give you the knowledge and skills necessary to perform</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a</w:t>
      </w:r>
      <w:proofErr w:type="gramEnd"/>
      <w:r>
        <w:rPr>
          <w:rFonts w:ascii="Arial" w:hAnsi="Arial" w:cs="Arial"/>
          <w:color w:val="181B20"/>
          <w:sz w:val="21"/>
          <w:szCs w:val="21"/>
        </w:rPr>
        <w:t xml:space="preserve"> bookkeeper to trial balance function using Pastel Partner.</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Entrance</w:t>
      </w:r>
      <w:proofErr w:type="gramEnd"/>
      <w:r>
        <w:rPr>
          <w:rFonts w:ascii="Arial" w:hAnsi="Arial" w:cs="Arial"/>
          <w:color w:val="181B20"/>
          <w:sz w:val="21"/>
          <w:szCs w:val="21"/>
        </w:rPr>
        <w:t xml:space="preserve"> Requirements ]</w:t>
      </w:r>
    </w:p>
    <w:p w:rsidR="003673C3" w:rsidRDefault="003673C3" w:rsidP="003673C3">
      <w:pPr>
        <w:rPr>
          <w:rFonts w:ascii="Arial" w:hAnsi="Arial" w:cs="Arial"/>
          <w:color w:val="181B20"/>
          <w:sz w:val="21"/>
          <w:szCs w:val="21"/>
        </w:rPr>
      </w:pPr>
      <w:r>
        <w:rPr>
          <w:rFonts w:ascii="Arial" w:hAnsi="Arial" w:cs="Arial"/>
          <w:color w:val="181B20"/>
          <w:sz w:val="21"/>
          <w:szCs w:val="21"/>
        </w:rPr>
        <w:t>Learners need to meet the following prerequisites before attending this course:</w:t>
      </w:r>
    </w:p>
    <w:p w:rsidR="003673C3" w:rsidRDefault="003673C3" w:rsidP="003673C3">
      <w:pPr>
        <w:rPr>
          <w:rFonts w:ascii="Arial" w:hAnsi="Arial" w:cs="Arial"/>
          <w:color w:val="181B20"/>
          <w:sz w:val="21"/>
          <w:szCs w:val="21"/>
        </w:rPr>
      </w:pPr>
      <w:r>
        <w:rPr>
          <w:rFonts w:ascii="Arial" w:hAnsi="Arial" w:cs="Arial"/>
          <w:color w:val="181B20"/>
          <w:sz w:val="21"/>
          <w:szCs w:val="21"/>
        </w:rPr>
        <w:t>1. Bookkeeping NQF Level 3 qualification or Standard 8/Grade 10 Bookkeeping.</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2. Computer Literacy at NQF Level 3 or Standard 8/Grade </w:t>
      </w:r>
      <w:proofErr w:type="gramStart"/>
      <w:r>
        <w:rPr>
          <w:rFonts w:ascii="Arial" w:hAnsi="Arial" w:cs="Arial"/>
          <w:color w:val="181B20"/>
          <w:sz w:val="21"/>
          <w:szCs w:val="21"/>
        </w:rPr>
        <w:t>10 Computer Literacy</w:t>
      </w:r>
      <w:proofErr w:type="gramEnd"/>
      <w:r>
        <w:rPr>
          <w:rFonts w:ascii="Arial" w:hAnsi="Arial" w:cs="Arial"/>
          <w:color w:val="181B20"/>
          <w:sz w:val="21"/>
          <w:szCs w:val="21"/>
        </w:rPr>
        <w:t>.</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3. Mathematical Literacy or Standard 8/Grade </w:t>
      </w:r>
      <w:proofErr w:type="gramStart"/>
      <w:r>
        <w:rPr>
          <w:rFonts w:ascii="Arial" w:hAnsi="Arial" w:cs="Arial"/>
          <w:color w:val="181B20"/>
          <w:sz w:val="21"/>
          <w:szCs w:val="21"/>
        </w:rPr>
        <w:t>10 Mathematics</w:t>
      </w:r>
      <w:proofErr w:type="gramEnd"/>
      <w:r>
        <w:rPr>
          <w:rFonts w:ascii="Arial" w:hAnsi="Arial" w:cs="Arial"/>
          <w:color w:val="181B20"/>
          <w:sz w:val="21"/>
          <w:szCs w:val="21"/>
        </w:rPr>
        <w:t>.</w:t>
      </w:r>
    </w:p>
    <w:p w:rsidR="003673C3" w:rsidRDefault="003673C3" w:rsidP="003673C3">
      <w:pPr>
        <w:rPr>
          <w:rFonts w:ascii="Arial" w:hAnsi="Arial" w:cs="Arial"/>
          <w:color w:val="181B20"/>
          <w:sz w:val="21"/>
          <w:szCs w:val="21"/>
        </w:rPr>
      </w:pPr>
      <w:r>
        <w:rPr>
          <w:rFonts w:ascii="Arial" w:hAnsi="Arial" w:cs="Arial"/>
          <w:color w:val="181B20"/>
          <w:sz w:val="21"/>
          <w:szCs w:val="21"/>
        </w:rPr>
        <w:t>If a learner is not yet competent in the required prerequisites then he/she must first complete the relevant courses before enrolling for this course. Should we find a student on one of our courses that do not meet the prerequisites they will be asked to leave and the course fee will be forfeited.</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Target</w:t>
      </w:r>
      <w:proofErr w:type="gramEnd"/>
      <w:r>
        <w:rPr>
          <w:rFonts w:ascii="Arial" w:hAnsi="Arial" w:cs="Arial"/>
          <w:color w:val="181B20"/>
          <w:sz w:val="21"/>
          <w:szCs w:val="21"/>
        </w:rPr>
        <w:t xml:space="preserve"> Learners ]</w:t>
      </w:r>
    </w:p>
    <w:p w:rsidR="003673C3" w:rsidRDefault="003673C3" w:rsidP="003673C3">
      <w:pPr>
        <w:rPr>
          <w:rFonts w:ascii="Arial" w:hAnsi="Arial" w:cs="Arial"/>
          <w:color w:val="181B20"/>
          <w:sz w:val="21"/>
          <w:szCs w:val="21"/>
        </w:rPr>
      </w:pPr>
      <w:r>
        <w:rPr>
          <w:rFonts w:ascii="Arial" w:hAnsi="Arial" w:cs="Arial"/>
          <w:color w:val="181B20"/>
          <w:sz w:val="21"/>
          <w:szCs w:val="21"/>
        </w:rPr>
        <w:t>If you use Pastel and want to improve your skills, or if you have a basic understanding of bookkeeping and want to learn how to apply this knowledge to a computerised system, this course is for you.</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Training</w:t>
      </w:r>
      <w:proofErr w:type="gramEnd"/>
      <w:r>
        <w:rPr>
          <w:rFonts w:ascii="Arial" w:hAnsi="Arial" w:cs="Arial"/>
          <w:color w:val="181B20"/>
          <w:sz w:val="21"/>
          <w:szCs w:val="21"/>
        </w:rPr>
        <w:t xml:space="preserve"> ]</w:t>
      </w:r>
    </w:p>
    <w:p w:rsidR="003673C3" w:rsidRDefault="003673C3" w:rsidP="003673C3">
      <w:pPr>
        <w:rPr>
          <w:rFonts w:ascii="Arial" w:hAnsi="Arial" w:cs="Arial"/>
          <w:color w:val="181B20"/>
          <w:sz w:val="21"/>
          <w:szCs w:val="21"/>
        </w:rPr>
      </w:pPr>
      <w:r>
        <w:rPr>
          <w:rFonts w:ascii="Arial" w:hAnsi="Arial" w:cs="Arial"/>
          <w:color w:val="181B20"/>
          <w:sz w:val="21"/>
          <w:szCs w:val="21"/>
        </w:rPr>
        <w:t>This is a four day (24 hour) course.</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Delivery</w:t>
      </w:r>
      <w:proofErr w:type="gramEnd"/>
      <w:r>
        <w:rPr>
          <w:rFonts w:ascii="Arial" w:hAnsi="Arial" w:cs="Arial"/>
          <w:color w:val="181B20"/>
          <w:sz w:val="21"/>
          <w:szCs w:val="21"/>
        </w:rPr>
        <w:t xml:space="preserve"> Methods ]</w:t>
      </w:r>
    </w:p>
    <w:p w:rsidR="003673C3" w:rsidRDefault="003673C3" w:rsidP="003673C3">
      <w:pPr>
        <w:rPr>
          <w:rFonts w:ascii="Arial" w:hAnsi="Arial" w:cs="Arial"/>
          <w:color w:val="181B20"/>
          <w:sz w:val="21"/>
          <w:szCs w:val="21"/>
        </w:rPr>
      </w:pPr>
      <w:r>
        <w:rPr>
          <w:rFonts w:ascii="Arial" w:hAnsi="Arial" w:cs="Arial"/>
          <w:color w:val="181B20"/>
          <w:sz w:val="21"/>
          <w:szCs w:val="21"/>
        </w:rPr>
        <w:t>The delivery methods include:</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Self study.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w:t>
      </w:r>
      <w:proofErr w:type="gramStart"/>
      <w:r>
        <w:rPr>
          <w:rFonts w:ascii="Arial" w:hAnsi="Arial" w:cs="Arial"/>
          <w:color w:val="181B20"/>
          <w:sz w:val="21"/>
          <w:szCs w:val="21"/>
        </w:rPr>
        <w:t>Facilitated workshops.</w:t>
      </w:r>
      <w:proofErr w:type="gramEnd"/>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Assessments</w:t>
      </w:r>
      <w:proofErr w:type="gramEnd"/>
      <w:r>
        <w:rPr>
          <w:rFonts w:ascii="Arial" w:hAnsi="Arial" w:cs="Arial"/>
          <w:color w:val="181B20"/>
          <w:sz w:val="21"/>
          <w:szCs w:val="21"/>
        </w:rPr>
        <w:t xml:space="preserve"> ]</w:t>
      </w:r>
    </w:p>
    <w:p w:rsidR="003673C3" w:rsidRDefault="003673C3" w:rsidP="003673C3">
      <w:pPr>
        <w:rPr>
          <w:rFonts w:ascii="Arial" w:hAnsi="Arial" w:cs="Arial"/>
          <w:color w:val="181B20"/>
          <w:sz w:val="21"/>
          <w:szCs w:val="21"/>
        </w:rPr>
      </w:pPr>
      <w:r>
        <w:rPr>
          <w:rFonts w:ascii="Arial" w:hAnsi="Arial" w:cs="Arial"/>
          <w:color w:val="181B20"/>
          <w:sz w:val="21"/>
          <w:szCs w:val="21"/>
        </w:rPr>
        <w:t>The assessment forms part of the course and has to be written within 6 months from the commencement date of your classroom training or self study course. To make it easier for you, all the Pastel assessments are now ONLINE. This means that you can write the assessment in your own time and in the comfort of your own home (as long as you have a PC with internet access). Installation</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Preparing to install</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Installing and registering Pastel Partner Version 14</w:t>
      </w:r>
    </w:p>
    <w:p w:rsidR="003673C3" w:rsidRDefault="003673C3" w:rsidP="003673C3">
      <w:pPr>
        <w:rPr>
          <w:rFonts w:ascii="Arial" w:hAnsi="Arial" w:cs="Arial"/>
          <w:color w:val="181B20"/>
          <w:sz w:val="21"/>
          <w:szCs w:val="21"/>
        </w:rPr>
      </w:pPr>
      <w:r>
        <w:rPr>
          <w:rFonts w:ascii="Arial" w:hAnsi="Arial" w:cs="Arial"/>
          <w:color w:val="181B20"/>
          <w:sz w:val="21"/>
          <w:szCs w:val="21"/>
        </w:rPr>
        <w:t>Working in the Demo Company</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sym w:font="Symbol" w:char="F0B7"/>
      </w:r>
      <w:r>
        <w:rPr>
          <w:rFonts w:ascii="Arial" w:hAnsi="Arial" w:cs="Arial"/>
          <w:color w:val="181B20"/>
          <w:sz w:val="21"/>
          <w:szCs w:val="21"/>
        </w:rPr>
        <w:t xml:space="preserve"> Open a company in Pastel</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Navigate in Pastel Partner using the four navigation methods</w:t>
      </w:r>
    </w:p>
    <w:p w:rsidR="003673C3" w:rsidRDefault="003673C3" w:rsidP="003673C3">
      <w:pPr>
        <w:rPr>
          <w:rFonts w:ascii="Arial" w:hAnsi="Arial" w:cs="Arial"/>
          <w:color w:val="181B20"/>
          <w:sz w:val="21"/>
          <w:szCs w:val="21"/>
        </w:rPr>
      </w:pPr>
      <w:r>
        <w:rPr>
          <w:rFonts w:ascii="Arial" w:hAnsi="Arial" w:cs="Arial"/>
          <w:color w:val="181B20"/>
          <w:sz w:val="21"/>
          <w:szCs w:val="21"/>
        </w:rPr>
        <w:t>Creating a New Company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Setting up a company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Using the Pastel setup assistant</w:t>
      </w:r>
    </w:p>
    <w:p w:rsidR="003673C3" w:rsidRDefault="003673C3" w:rsidP="003673C3">
      <w:pPr>
        <w:rPr>
          <w:rFonts w:ascii="Arial" w:hAnsi="Arial" w:cs="Arial"/>
          <w:color w:val="181B20"/>
          <w:sz w:val="21"/>
          <w:szCs w:val="21"/>
        </w:rPr>
      </w:pPr>
      <w:r>
        <w:rPr>
          <w:rFonts w:ascii="Arial" w:hAnsi="Arial" w:cs="Arial"/>
          <w:color w:val="181B20"/>
          <w:sz w:val="21"/>
          <w:szCs w:val="21"/>
        </w:rPr>
        <w:t>Auto Setup</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Auto Setup menu</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Auto Setup process</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Edit </w:t>
      </w:r>
      <w:proofErr w:type="spellStart"/>
      <w:r>
        <w:rPr>
          <w:rFonts w:ascii="Arial" w:hAnsi="Arial" w:cs="Arial"/>
          <w:color w:val="181B20"/>
          <w:sz w:val="21"/>
          <w:szCs w:val="21"/>
        </w:rPr>
        <w:t>Masterfiles</w:t>
      </w:r>
      <w:proofErr w:type="spellEnd"/>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General Ledger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Suppliers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Inventory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Edit Customers</w:t>
      </w:r>
    </w:p>
    <w:p w:rsidR="003673C3" w:rsidRDefault="003673C3" w:rsidP="003673C3">
      <w:pPr>
        <w:rPr>
          <w:rFonts w:ascii="Arial" w:hAnsi="Arial" w:cs="Arial"/>
          <w:color w:val="181B20"/>
          <w:sz w:val="21"/>
          <w:szCs w:val="21"/>
        </w:rPr>
      </w:pPr>
      <w:r>
        <w:rPr>
          <w:rFonts w:ascii="Arial" w:hAnsi="Arial" w:cs="Arial"/>
          <w:color w:val="181B20"/>
          <w:sz w:val="21"/>
          <w:szCs w:val="21"/>
        </w:rPr>
        <w:t>Take On Balances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Taking on General Ledger balances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Taking on Customer balances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Taking on Supplier balances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Taking on Inventory balances</w:t>
      </w:r>
    </w:p>
    <w:p w:rsidR="003673C3" w:rsidRDefault="003673C3" w:rsidP="003673C3">
      <w:pPr>
        <w:rPr>
          <w:rFonts w:ascii="Arial" w:hAnsi="Arial" w:cs="Arial"/>
          <w:color w:val="181B20"/>
          <w:sz w:val="21"/>
          <w:szCs w:val="21"/>
        </w:rPr>
      </w:pPr>
      <w:r>
        <w:rPr>
          <w:rFonts w:ascii="Arial" w:hAnsi="Arial" w:cs="Arial"/>
          <w:color w:val="181B20"/>
          <w:sz w:val="21"/>
          <w:szCs w:val="21"/>
        </w:rPr>
        <w:t>Introduction to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To do lists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Notes on processing</w:t>
      </w:r>
    </w:p>
    <w:p w:rsidR="003673C3" w:rsidRDefault="003673C3" w:rsidP="003673C3">
      <w:pPr>
        <w:rPr>
          <w:rFonts w:ascii="Arial" w:hAnsi="Arial" w:cs="Arial"/>
          <w:color w:val="181B20"/>
          <w:sz w:val="21"/>
          <w:szCs w:val="21"/>
        </w:rPr>
      </w:pPr>
      <w:r>
        <w:rPr>
          <w:rFonts w:ascii="Arial" w:hAnsi="Arial" w:cs="Arial"/>
          <w:color w:val="181B20"/>
          <w:sz w:val="21"/>
          <w:szCs w:val="21"/>
        </w:rPr>
        <w:t>Supplier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Create a purchase order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Goods received notes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Supplier invoices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Return and debit</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Supplier journal</w:t>
      </w:r>
    </w:p>
    <w:p w:rsidR="003673C3" w:rsidRDefault="003673C3" w:rsidP="003673C3">
      <w:pPr>
        <w:rPr>
          <w:rFonts w:ascii="Arial" w:hAnsi="Arial" w:cs="Arial"/>
          <w:color w:val="181B20"/>
          <w:sz w:val="21"/>
          <w:szCs w:val="21"/>
        </w:rPr>
      </w:pPr>
      <w:r>
        <w:rPr>
          <w:rFonts w:ascii="Arial" w:hAnsi="Arial" w:cs="Arial"/>
          <w:color w:val="181B20"/>
          <w:sz w:val="21"/>
          <w:szCs w:val="21"/>
        </w:rPr>
        <w:t>Customer Processing</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sym w:font="Symbol" w:char="F0B7"/>
      </w:r>
      <w:r>
        <w:rPr>
          <w:rFonts w:ascii="Arial" w:hAnsi="Arial" w:cs="Arial"/>
          <w:color w:val="181B20"/>
          <w:sz w:val="21"/>
          <w:szCs w:val="21"/>
        </w:rPr>
        <w:t xml:space="preserve"> Create a quotation</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Sales orders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Tax invoices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Credit notes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Debit notes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Customer journals</w:t>
      </w:r>
    </w:p>
    <w:p w:rsidR="003673C3" w:rsidRDefault="003673C3" w:rsidP="003673C3">
      <w:pPr>
        <w:rPr>
          <w:rFonts w:ascii="Arial" w:hAnsi="Arial" w:cs="Arial"/>
          <w:color w:val="181B20"/>
          <w:sz w:val="21"/>
          <w:szCs w:val="21"/>
        </w:rPr>
      </w:pPr>
      <w:r>
        <w:rPr>
          <w:rFonts w:ascii="Arial" w:hAnsi="Arial" w:cs="Arial"/>
          <w:color w:val="181B20"/>
          <w:sz w:val="21"/>
          <w:szCs w:val="21"/>
        </w:rPr>
        <w:t>Cash Book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Settings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 the cash book</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Inter - Account transfers</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Monthly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Customer monthly processes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Supplier monthly processes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Other monthly processes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 cash book</w:t>
      </w:r>
    </w:p>
    <w:p w:rsidR="003673C3" w:rsidRDefault="003673C3" w:rsidP="003673C3">
      <w:pPr>
        <w:rPr>
          <w:rFonts w:ascii="Arial" w:hAnsi="Arial" w:cs="Arial"/>
          <w:color w:val="181B20"/>
          <w:sz w:val="21"/>
          <w:szCs w:val="21"/>
        </w:rPr>
      </w:pPr>
    </w:p>
    <w:p w:rsidR="003673C3" w:rsidRDefault="003673C3" w:rsidP="003673C3">
      <w:pPr>
        <w:rPr>
          <w:rFonts w:ascii="Arial" w:hAnsi="Arial" w:cs="Arial"/>
          <w:color w:val="181B20"/>
          <w:sz w:val="21"/>
          <w:szCs w:val="21"/>
        </w:rPr>
      </w:pPr>
      <w:r>
        <w:rPr>
          <w:rFonts w:ascii="Arial" w:hAnsi="Arial" w:cs="Arial"/>
          <w:color w:val="181B20"/>
          <w:sz w:val="21"/>
          <w:szCs w:val="21"/>
          <w:u w:val="single"/>
        </w:rPr>
        <w:t>Pastel Advanced</w:t>
      </w:r>
    </w:p>
    <w:p w:rsidR="003673C3" w:rsidRDefault="003673C3" w:rsidP="003673C3">
      <w:pPr>
        <w:rPr>
          <w:rFonts w:ascii="Arial" w:hAnsi="Arial" w:cs="Arial"/>
          <w:color w:val="181B20"/>
          <w:sz w:val="21"/>
          <w:szCs w:val="21"/>
        </w:rPr>
      </w:pPr>
      <w:r>
        <w:rPr>
          <w:rFonts w:ascii="Arial" w:hAnsi="Arial" w:cs="Arial"/>
          <w:color w:val="181B20"/>
          <w:sz w:val="21"/>
          <w:szCs w:val="21"/>
        </w:rPr>
        <w:t> This comprehensive training course gives you the knowledge and skills necessary to perform</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a</w:t>
      </w:r>
      <w:proofErr w:type="gramEnd"/>
      <w:r>
        <w:rPr>
          <w:rFonts w:ascii="Arial" w:hAnsi="Arial" w:cs="Arial"/>
          <w:color w:val="181B20"/>
          <w:sz w:val="21"/>
          <w:szCs w:val="21"/>
        </w:rPr>
        <w:t xml:space="preserve"> bookkeeper to balance sheet function.</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Entrance</w:t>
      </w:r>
      <w:proofErr w:type="gramEnd"/>
      <w:r>
        <w:rPr>
          <w:rFonts w:ascii="Arial" w:hAnsi="Arial" w:cs="Arial"/>
          <w:color w:val="181B20"/>
          <w:sz w:val="21"/>
          <w:szCs w:val="21"/>
        </w:rPr>
        <w:t xml:space="preserve"> Requirements ]</w:t>
      </w:r>
    </w:p>
    <w:p w:rsidR="003673C3" w:rsidRDefault="003673C3" w:rsidP="003673C3">
      <w:pPr>
        <w:rPr>
          <w:rFonts w:ascii="Arial" w:hAnsi="Arial" w:cs="Arial"/>
          <w:color w:val="181B20"/>
          <w:sz w:val="21"/>
          <w:szCs w:val="21"/>
        </w:rPr>
      </w:pPr>
      <w:r>
        <w:rPr>
          <w:rFonts w:ascii="Arial" w:hAnsi="Arial" w:cs="Arial"/>
          <w:color w:val="181B20"/>
          <w:sz w:val="21"/>
          <w:szCs w:val="21"/>
        </w:rPr>
        <w:t>Learners need to meet the following prerequisites before attending this course:</w:t>
      </w:r>
    </w:p>
    <w:p w:rsidR="003673C3" w:rsidRDefault="003673C3" w:rsidP="003673C3">
      <w:pPr>
        <w:rPr>
          <w:rFonts w:ascii="Arial" w:hAnsi="Arial" w:cs="Arial"/>
          <w:color w:val="181B20"/>
          <w:sz w:val="21"/>
          <w:szCs w:val="21"/>
        </w:rPr>
      </w:pPr>
      <w:r>
        <w:rPr>
          <w:rFonts w:ascii="Arial" w:hAnsi="Arial" w:cs="Arial"/>
          <w:color w:val="181B20"/>
          <w:sz w:val="21"/>
          <w:szCs w:val="21"/>
        </w:rPr>
        <w:t>1. Bookkeeping NQF Level 3 qualification or Standard 8/Grade 10 Bookkeeping.</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2. Computer Literacy at NQF Level 3 or Standard 8/Grade </w:t>
      </w:r>
      <w:proofErr w:type="gramStart"/>
      <w:r>
        <w:rPr>
          <w:rFonts w:ascii="Arial" w:hAnsi="Arial" w:cs="Arial"/>
          <w:color w:val="181B20"/>
          <w:sz w:val="21"/>
          <w:szCs w:val="21"/>
        </w:rPr>
        <w:t>10 Computer Literacy</w:t>
      </w:r>
      <w:proofErr w:type="gramEnd"/>
      <w:r>
        <w:rPr>
          <w:rFonts w:ascii="Arial" w:hAnsi="Arial" w:cs="Arial"/>
          <w:color w:val="181B20"/>
          <w:sz w:val="21"/>
          <w:szCs w:val="21"/>
        </w:rPr>
        <w:t>.</w:t>
      </w:r>
    </w:p>
    <w:p w:rsidR="003673C3" w:rsidRDefault="003673C3" w:rsidP="003673C3">
      <w:pPr>
        <w:rPr>
          <w:rFonts w:ascii="Arial" w:hAnsi="Arial" w:cs="Arial"/>
          <w:color w:val="181B20"/>
          <w:sz w:val="21"/>
          <w:szCs w:val="21"/>
        </w:rPr>
      </w:pPr>
      <w:r>
        <w:rPr>
          <w:rFonts w:ascii="Arial" w:hAnsi="Arial" w:cs="Arial"/>
          <w:color w:val="181B20"/>
          <w:sz w:val="21"/>
          <w:szCs w:val="21"/>
        </w:rPr>
        <w:t xml:space="preserve">3. Mathematical Literacy or Standard 8/Grade </w:t>
      </w:r>
      <w:proofErr w:type="gramStart"/>
      <w:r>
        <w:rPr>
          <w:rFonts w:ascii="Arial" w:hAnsi="Arial" w:cs="Arial"/>
          <w:color w:val="181B20"/>
          <w:sz w:val="21"/>
          <w:szCs w:val="21"/>
        </w:rPr>
        <w:t>10 Mathematics</w:t>
      </w:r>
      <w:proofErr w:type="gramEnd"/>
      <w:r>
        <w:rPr>
          <w:rFonts w:ascii="Arial" w:hAnsi="Arial" w:cs="Arial"/>
          <w:color w:val="181B20"/>
          <w:sz w:val="21"/>
          <w:szCs w:val="21"/>
        </w:rPr>
        <w:t>.</w:t>
      </w:r>
    </w:p>
    <w:p w:rsidR="003673C3" w:rsidRDefault="003673C3" w:rsidP="003673C3">
      <w:pPr>
        <w:rPr>
          <w:rFonts w:ascii="Arial" w:hAnsi="Arial" w:cs="Arial"/>
          <w:color w:val="181B20"/>
          <w:sz w:val="21"/>
          <w:szCs w:val="21"/>
        </w:rPr>
      </w:pPr>
      <w:r>
        <w:rPr>
          <w:rFonts w:ascii="Arial" w:hAnsi="Arial" w:cs="Arial"/>
          <w:color w:val="181B20"/>
          <w:sz w:val="21"/>
          <w:szCs w:val="21"/>
        </w:rPr>
        <w:t>4. Pastel Partner Version 14 Intermediate.</w:t>
      </w:r>
    </w:p>
    <w:p w:rsidR="003673C3" w:rsidRDefault="003673C3" w:rsidP="003673C3">
      <w:pPr>
        <w:rPr>
          <w:rFonts w:ascii="Arial" w:hAnsi="Arial" w:cs="Arial"/>
          <w:color w:val="181B20"/>
          <w:sz w:val="21"/>
          <w:szCs w:val="21"/>
        </w:rPr>
      </w:pPr>
      <w:r>
        <w:rPr>
          <w:rFonts w:ascii="Arial" w:hAnsi="Arial" w:cs="Arial"/>
          <w:color w:val="181B20"/>
          <w:sz w:val="21"/>
          <w:szCs w:val="21"/>
        </w:rPr>
        <w:t>If a learner is not yet competent in the required prerequisites then he/she must first complete the relevant courses before enrolling for this course. Should we find a student on one of our courses that do not meet the prerequisites they will be asked to leave and the course fee will be forfeited.</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Target</w:t>
      </w:r>
      <w:proofErr w:type="gramEnd"/>
      <w:r>
        <w:rPr>
          <w:rFonts w:ascii="Arial" w:hAnsi="Arial" w:cs="Arial"/>
          <w:color w:val="181B20"/>
          <w:sz w:val="21"/>
          <w:szCs w:val="21"/>
        </w:rPr>
        <w:t xml:space="preserve"> Learners ]</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t>This course has been designed to give you a better understanding of the more involved processes in Pastel, at a supervisor level.</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Training</w:t>
      </w:r>
      <w:proofErr w:type="gramEnd"/>
      <w:r>
        <w:rPr>
          <w:rFonts w:ascii="Arial" w:hAnsi="Arial" w:cs="Arial"/>
          <w:color w:val="181B20"/>
          <w:sz w:val="21"/>
          <w:szCs w:val="21"/>
        </w:rPr>
        <w:t xml:space="preserve"> ]</w:t>
      </w:r>
    </w:p>
    <w:p w:rsidR="003673C3" w:rsidRDefault="003673C3" w:rsidP="003673C3">
      <w:pPr>
        <w:rPr>
          <w:rFonts w:ascii="Arial" w:hAnsi="Arial" w:cs="Arial"/>
          <w:color w:val="181B20"/>
          <w:sz w:val="21"/>
          <w:szCs w:val="21"/>
        </w:rPr>
      </w:pPr>
      <w:r>
        <w:rPr>
          <w:rFonts w:ascii="Arial" w:hAnsi="Arial" w:cs="Arial"/>
          <w:color w:val="181B20"/>
          <w:sz w:val="21"/>
          <w:szCs w:val="21"/>
        </w:rPr>
        <w:t>This is a two day (12 hour) course.</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Delivery</w:t>
      </w:r>
      <w:proofErr w:type="gramEnd"/>
      <w:r>
        <w:rPr>
          <w:rFonts w:ascii="Arial" w:hAnsi="Arial" w:cs="Arial"/>
          <w:color w:val="181B20"/>
          <w:sz w:val="21"/>
          <w:szCs w:val="21"/>
        </w:rPr>
        <w:t xml:space="preserve"> Methods ]</w:t>
      </w:r>
    </w:p>
    <w:p w:rsidR="003673C3" w:rsidRDefault="003673C3" w:rsidP="003673C3">
      <w:pPr>
        <w:rPr>
          <w:rFonts w:ascii="Arial" w:hAnsi="Arial" w:cs="Arial"/>
          <w:color w:val="181B20"/>
          <w:sz w:val="21"/>
          <w:szCs w:val="21"/>
        </w:rPr>
      </w:pPr>
      <w:r>
        <w:rPr>
          <w:rFonts w:ascii="Arial" w:hAnsi="Arial" w:cs="Arial"/>
          <w:color w:val="181B20"/>
          <w:sz w:val="21"/>
          <w:szCs w:val="21"/>
        </w:rPr>
        <w:t>The delivery methods include:</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Self study.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w:t>
      </w:r>
      <w:proofErr w:type="gramStart"/>
      <w:r>
        <w:rPr>
          <w:rFonts w:ascii="Arial" w:hAnsi="Arial" w:cs="Arial"/>
          <w:color w:val="181B20"/>
          <w:sz w:val="21"/>
          <w:szCs w:val="21"/>
        </w:rPr>
        <w:t>Facilitated workshops.</w:t>
      </w:r>
      <w:proofErr w:type="gramEnd"/>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proofErr w:type="gramStart"/>
      <w:r>
        <w:rPr>
          <w:rFonts w:ascii="Arial" w:hAnsi="Arial" w:cs="Arial"/>
          <w:color w:val="181B20"/>
          <w:sz w:val="21"/>
          <w:szCs w:val="21"/>
        </w:rPr>
        <w:t>[ Assessments</w:t>
      </w:r>
      <w:proofErr w:type="gramEnd"/>
      <w:r>
        <w:rPr>
          <w:rFonts w:ascii="Arial" w:hAnsi="Arial" w:cs="Arial"/>
          <w:color w:val="181B20"/>
          <w:sz w:val="21"/>
          <w:szCs w:val="21"/>
        </w:rPr>
        <w:t xml:space="preserve"> ]</w:t>
      </w:r>
    </w:p>
    <w:p w:rsidR="003673C3" w:rsidRDefault="003673C3" w:rsidP="003673C3">
      <w:pPr>
        <w:rPr>
          <w:rFonts w:ascii="Arial" w:hAnsi="Arial" w:cs="Arial"/>
          <w:color w:val="181B20"/>
          <w:sz w:val="21"/>
          <w:szCs w:val="21"/>
        </w:rPr>
      </w:pPr>
      <w:r>
        <w:rPr>
          <w:rFonts w:ascii="Arial" w:hAnsi="Arial" w:cs="Arial"/>
          <w:color w:val="181B20"/>
          <w:sz w:val="21"/>
          <w:szCs w:val="21"/>
        </w:rPr>
        <w:t>The assessment forms part of the course and has to be written within 6 months from the commencement date of your classroom training or self study course. To make it easier for you, all the Pastel assessments are now ONLINE. This means that you can write the assessment in your own time and in the comfort of your own home (as long as you have a PC with internet access). The course includes the following content:</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Advanced Functions in the File Menu</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Consolidating companies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Export / Import</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Data integrity</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Restore</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Send and receive accountant data</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w:t>
      </w:r>
      <w:proofErr w:type="gramStart"/>
      <w:r>
        <w:rPr>
          <w:rFonts w:ascii="Arial" w:hAnsi="Arial" w:cs="Arial"/>
          <w:color w:val="181B20"/>
          <w:sz w:val="21"/>
          <w:szCs w:val="21"/>
        </w:rPr>
        <w:t>Printer / font setup.</w:t>
      </w:r>
      <w:proofErr w:type="gramEnd"/>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Advanced Functions in the General Ledger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User Setup</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Creating a new entry type, editing the tax box</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Layout, budgets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Cost codes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Depreciation</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Accruals</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sym w:font="Symbol" w:char="F0B7"/>
      </w:r>
      <w:r>
        <w:rPr>
          <w:rFonts w:ascii="Arial" w:hAnsi="Arial" w:cs="Arial"/>
          <w:color w:val="181B20"/>
          <w:sz w:val="21"/>
          <w:szCs w:val="21"/>
        </w:rPr>
        <w:t xml:space="preserve"> Purchase of an asset</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Tax in the General Journal</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Importing a bank statement in the bank reconciliation</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Using a salaries and wages control account</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Advanced Customer Functions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Multiple delivery addresses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Discounts and special prices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Make one for all </w:t>
      </w:r>
      <w:proofErr w:type="gramStart"/>
      <w:r>
        <w:rPr>
          <w:rFonts w:ascii="Arial" w:hAnsi="Arial" w:cs="Arial"/>
          <w:color w:val="181B20"/>
          <w:sz w:val="21"/>
          <w:szCs w:val="21"/>
        </w:rPr>
        <w:t>feature</w:t>
      </w:r>
      <w:proofErr w:type="gramEnd"/>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an RD cheque</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Accounting for bad debts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Mail merge feature</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Advanced Supplier Functions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Additional cost invoices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invoices with customs tax</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Advanced Functions in the Change Menu</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Delete history / clear files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Delete inactive Customers / Suppliers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Open item / balance forward conversions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Reconcile / </w:t>
      </w:r>
      <w:proofErr w:type="spellStart"/>
      <w:r>
        <w:rPr>
          <w:rFonts w:ascii="Arial" w:hAnsi="Arial" w:cs="Arial"/>
          <w:color w:val="181B20"/>
          <w:sz w:val="21"/>
          <w:szCs w:val="21"/>
        </w:rPr>
        <w:t>unreconcile</w:t>
      </w:r>
      <w:proofErr w:type="spellEnd"/>
      <w:r>
        <w:rPr>
          <w:rFonts w:ascii="Arial" w:hAnsi="Arial" w:cs="Arial"/>
          <w:color w:val="181B20"/>
          <w:sz w:val="21"/>
          <w:szCs w:val="21"/>
        </w:rPr>
        <w:t xml:space="preserve"> cash book</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Renumber codes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Block Customers / Suppliers assistant</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Advanced Functions in the Utility Menu</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Control centre</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Microsoft Office integration</w:t>
      </w:r>
    </w:p>
    <w:p w:rsidR="003673C3" w:rsidRDefault="003673C3" w:rsidP="003673C3">
      <w:pPr>
        <w:rPr>
          <w:rFonts w:ascii="Arial" w:hAnsi="Arial" w:cs="Arial"/>
          <w:color w:val="181B20"/>
          <w:sz w:val="21"/>
          <w:szCs w:val="21"/>
        </w:rPr>
      </w:pPr>
      <w:r>
        <w:rPr>
          <w:rFonts w:ascii="Arial" w:hAnsi="Arial" w:cs="Arial"/>
          <w:color w:val="181B20"/>
          <w:sz w:val="21"/>
          <w:szCs w:val="21"/>
        </w:rPr>
        <w:lastRenderedPageBreak/>
        <w:t>Other Advanced Functions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Forms designer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Inventory selling price adjustment</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Business Intelligence Centre overview</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ACT! </w:t>
      </w:r>
      <w:proofErr w:type="gramStart"/>
      <w:r>
        <w:rPr>
          <w:rFonts w:ascii="Arial" w:hAnsi="Arial" w:cs="Arial"/>
          <w:color w:val="181B20"/>
          <w:sz w:val="21"/>
          <w:szCs w:val="21"/>
        </w:rPr>
        <w:t>overview</w:t>
      </w:r>
      <w:proofErr w:type="gramEnd"/>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Pastel Bank Manager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A way to ease cash book processing</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Setup</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 bank manager</w:t>
      </w:r>
    </w:p>
    <w:p w:rsidR="003673C3" w:rsidRDefault="003673C3" w:rsidP="003673C3">
      <w:pPr>
        <w:rPr>
          <w:rFonts w:ascii="Arial" w:hAnsi="Arial" w:cs="Arial"/>
          <w:color w:val="181B20"/>
          <w:sz w:val="21"/>
          <w:szCs w:val="21"/>
        </w:rPr>
      </w:pPr>
      <w:r>
        <w:rPr>
          <w:rFonts w:ascii="Arial" w:hAnsi="Arial" w:cs="Arial"/>
          <w:color w:val="181B20"/>
          <w:sz w:val="21"/>
          <w:szCs w:val="21"/>
        </w:rPr>
        <w:t> </w:t>
      </w:r>
    </w:p>
    <w:p w:rsidR="003673C3" w:rsidRDefault="003673C3" w:rsidP="003673C3">
      <w:pPr>
        <w:rPr>
          <w:rFonts w:ascii="Arial" w:hAnsi="Arial" w:cs="Arial"/>
          <w:color w:val="181B20"/>
          <w:sz w:val="21"/>
          <w:szCs w:val="21"/>
        </w:rPr>
      </w:pPr>
      <w:r>
        <w:rPr>
          <w:rFonts w:ascii="Arial" w:hAnsi="Arial" w:cs="Arial"/>
          <w:color w:val="181B20"/>
          <w:sz w:val="21"/>
          <w:szCs w:val="21"/>
        </w:rPr>
        <w:t>Pastel Cash Manager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Keeping control of customer payments</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Installing Cash Manager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Setting </w:t>
      </w:r>
      <w:proofErr w:type="gramStart"/>
      <w:r>
        <w:rPr>
          <w:rFonts w:ascii="Arial" w:hAnsi="Arial" w:cs="Arial"/>
          <w:color w:val="181B20"/>
          <w:sz w:val="21"/>
          <w:szCs w:val="21"/>
        </w:rPr>
        <w:t>Up</w:t>
      </w:r>
      <w:proofErr w:type="gramEnd"/>
      <w:r>
        <w:rPr>
          <w:rFonts w:ascii="Arial" w:hAnsi="Arial" w:cs="Arial"/>
          <w:color w:val="181B20"/>
          <w:sz w:val="21"/>
          <w:szCs w:val="21"/>
        </w:rPr>
        <w:t xml:space="preserve"> Cash Manager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Processing in Cash Manager</w:t>
      </w:r>
    </w:p>
    <w:p w:rsidR="003673C3" w:rsidRDefault="003673C3" w:rsidP="003673C3">
      <w:pPr>
        <w:rPr>
          <w:rFonts w:ascii="Arial" w:hAnsi="Arial" w:cs="Arial"/>
          <w:color w:val="181B20"/>
          <w:sz w:val="21"/>
          <w:szCs w:val="21"/>
        </w:rPr>
      </w:pPr>
      <w:r>
        <w:rPr>
          <w:rFonts w:ascii="Arial" w:hAnsi="Arial" w:cs="Arial"/>
          <w:color w:val="181B20"/>
          <w:sz w:val="21"/>
          <w:szCs w:val="21"/>
        </w:rPr>
        <w:sym w:font="Symbol" w:char="F0B7"/>
      </w:r>
      <w:r>
        <w:rPr>
          <w:rFonts w:ascii="Arial" w:hAnsi="Arial" w:cs="Arial"/>
          <w:color w:val="181B20"/>
          <w:sz w:val="21"/>
          <w:szCs w:val="21"/>
        </w:rPr>
        <w:t xml:space="preserve"> Compacting the database</w:t>
      </w:r>
    </w:p>
    <w:p w:rsidR="00A7436C" w:rsidRDefault="00A7436C"/>
    <w:sectPr w:rsidR="00A7436C" w:rsidSect="00A743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977BB"/>
    <w:multiLevelType w:val="multilevel"/>
    <w:tmpl w:val="95A6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3C3"/>
    <w:rsid w:val="000976BF"/>
    <w:rsid w:val="0033116A"/>
    <w:rsid w:val="003673C3"/>
    <w:rsid w:val="00561977"/>
    <w:rsid w:val="00663B91"/>
    <w:rsid w:val="007B4144"/>
    <w:rsid w:val="00845AB0"/>
    <w:rsid w:val="00A44652"/>
    <w:rsid w:val="00A743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3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673C3"/>
    <w:rPr>
      <w:b/>
      <w:bCs/>
    </w:rPr>
  </w:style>
  <w:style w:type="paragraph" w:styleId="NoSpacing">
    <w:name w:val="No Spacing"/>
    <w:uiPriority w:val="1"/>
    <w:qFormat/>
    <w:rsid w:val="007B4144"/>
    <w:pPr>
      <w:spacing w:after="0" w:line="240" w:lineRule="auto"/>
    </w:pPr>
  </w:style>
  <w:style w:type="character" w:styleId="Emphasis">
    <w:name w:val="Emphasis"/>
    <w:basedOn w:val="DefaultParagraphFont"/>
    <w:uiPriority w:val="20"/>
    <w:qFormat/>
    <w:rsid w:val="007B4144"/>
    <w:rPr>
      <w:i/>
      <w:iCs/>
    </w:rPr>
  </w:style>
  <w:style w:type="character" w:styleId="Hyperlink">
    <w:name w:val="Hyperlink"/>
    <w:basedOn w:val="DefaultParagraphFont"/>
    <w:semiHidden/>
    <w:rsid w:val="00A44652"/>
    <w:rPr>
      <w:color w:val="0000FF"/>
      <w:u w:val="single"/>
    </w:rPr>
  </w:style>
  <w:style w:type="paragraph" w:styleId="BalloonText">
    <w:name w:val="Balloon Text"/>
    <w:basedOn w:val="Normal"/>
    <w:link w:val="BalloonTextChar"/>
    <w:uiPriority w:val="99"/>
    <w:semiHidden/>
    <w:unhideWhenUsed/>
    <w:rsid w:val="00A4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171300">
      <w:bodyDiv w:val="1"/>
      <w:marLeft w:val="0"/>
      <w:marRight w:val="0"/>
      <w:marTop w:val="0"/>
      <w:marBottom w:val="0"/>
      <w:divBdr>
        <w:top w:val="none" w:sz="0" w:space="0" w:color="auto"/>
        <w:left w:val="none" w:sz="0" w:space="0" w:color="auto"/>
        <w:bottom w:val="none" w:sz="0" w:space="0" w:color="auto"/>
        <w:right w:val="none" w:sz="0" w:space="0" w:color="auto"/>
      </w:divBdr>
    </w:div>
    <w:div w:id="18205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ancedcolle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vancedcollege.co.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5</cp:revision>
  <dcterms:created xsi:type="dcterms:W3CDTF">2017-03-23T07:04:00Z</dcterms:created>
  <dcterms:modified xsi:type="dcterms:W3CDTF">2017-06-07T06:08:00Z</dcterms:modified>
</cp:coreProperties>
</file>